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40" w:type="dxa"/>
        <w:tblInd w:w="108" w:type="dxa"/>
        <w:tblLayout w:type="fixed"/>
        <w:tblLook w:val="04A0"/>
      </w:tblPr>
      <w:tblGrid>
        <w:gridCol w:w="1710"/>
        <w:gridCol w:w="900"/>
        <w:gridCol w:w="178"/>
        <w:gridCol w:w="3062"/>
        <w:gridCol w:w="900"/>
        <w:gridCol w:w="1080"/>
        <w:gridCol w:w="315"/>
        <w:gridCol w:w="675"/>
        <w:gridCol w:w="724"/>
        <w:gridCol w:w="806"/>
        <w:gridCol w:w="814"/>
        <w:gridCol w:w="356"/>
        <w:gridCol w:w="1508"/>
        <w:gridCol w:w="1192"/>
        <w:gridCol w:w="1710"/>
        <w:gridCol w:w="1170"/>
        <w:gridCol w:w="180"/>
        <w:gridCol w:w="360"/>
      </w:tblGrid>
      <w:tr w:rsidR="00BD7139" w:rsidRPr="00BD7139" w:rsidTr="00BD7139">
        <w:trPr>
          <w:trHeight w:val="315"/>
        </w:trPr>
        <w:tc>
          <w:tcPr>
            <w:tcW w:w="17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D7139">
              <w:rPr>
                <w:rFonts w:ascii="Calibri" w:eastAsia="Times New Roman" w:hAnsi="Calibri" w:cs="Times New Roman"/>
                <w:b/>
                <w:sz w:val="40"/>
                <w:szCs w:val="24"/>
              </w:rPr>
              <w:t>ASSOCIATION OF MUNICIPAL HEALTH OFFICERS OF THE PHILIPPINES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D7139" w:rsidRPr="00BD7139" w:rsidTr="00BD7139">
        <w:trPr>
          <w:trHeight w:val="315"/>
        </w:trPr>
        <w:tc>
          <w:tcPr>
            <w:tcW w:w="17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  <w:sz w:val="32"/>
                <w:szCs w:val="24"/>
              </w:rPr>
            </w:pPr>
            <w:r w:rsidRPr="00BD7139">
              <w:rPr>
                <w:rFonts w:ascii="Calibri" w:eastAsia="Times New Roman" w:hAnsi="Calibri" w:cs="Times New Roman"/>
                <w:sz w:val="32"/>
                <w:szCs w:val="24"/>
              </w:rPr>
              <w:t>Health Workers Compensation and Benefits</w:t>
            </w:r>
          </w:p>
        </w:tc>
      </w:tr>
      <w:tr w:rsidR="00BD7139" w:rsidRPr="00BD7139" w:rsidTr="00BD7139">
        <w:trPr>
          <w:trHeight w:val="315"/>
        </w:trPr>
        <w:tc>
          <w:tcPr>
            <w:tcW w:w="17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420" w:rsidRDefault="00BD7139" w:rsidP="00824420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sz w:val="28"/>
                <w:szCs w:val="24"/>
              </w:rPr>
            </w:pPr>
            <w:r w:rsidRPr="00BD7139">
              <w:rPr>
                <w:rFonts w:ascii="Calibri" w:eastAsia="Times New Roman" w:hAnsi="Calibri" w:cs="Times New Roman"/>
                <w:i/>
                <w:sz w:val="28"/>
                <w:szCs w:val="24"/>
              </w:rPr>
              <w:t>AMHOP Initiated Survey</w:t>
            </w:r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 </w:t>
            </w:r>
            <w:r w:rsidR="00824420"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- </w:t>
            </w:r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as </w:t>
            </w:r>
            <w:r w:rsidR="00824420"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>required</w:t>
            </w:r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 </w:t>
            </w:r>
            <w:r w:rsidR="00824420"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by DOH Sec. Enrique T. </w:t>
            </w:r>
            <w:proofErr w:type="spellStart"/>
            <w:r w:rsidR="00824420"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>Ona</w:t>
            </w:r>
            <w:proofErr w:type="spellEnd"/>
            <w:r w:rsidR="00824420"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 </w:t>
            </w:r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during the </w:t>
            </w:r>
            <w:r w:rsidR="00824420"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 </w:t>
            </w:r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Health </w:t>
            </w:r>
            <w:r w:rsidR="00824420"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>Summit of</w:t>
            </w:r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 </w:t>
            </w:r>
            <w:r w:rsid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DOH, </w:t>
            </w:r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>AMHOP National</w:t>
            </w:r>
            <w:r w:rsidR="00824420"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 </w:t>
            </w:r>
            <w:r w:rsid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Officers </w:t>
            </w:r>
          </w:p>
          <w:p w:rsidR="00BD7139" w:rsidRPr="00BD7139" w:rsidRDefault="00824420" w:rsidP="00824420">
            <w:pPr>
              <w:ind w:left="0" w:firstLine="0"/>
              <w:jc w:val="center"/>
              <w:rPr>
                <w:rFonts w:ascii="Calibri" w:eastAsia="Times New Roman" w:hAnsi="Calibri" w:cs="Times New Roman"/>
                <w:i/>
                <w:sz w:val="28"/>
                <w:szCs w:val="24"/>
              </w:rPr>
            </w:pPr>
            <w:proofErr w:type="gramStart"/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>and</w:t>
            </w:r>
            <w:proofErr w:type="gramEnd"/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 AMHOP Provincial Chapter Presidents last January 16, 2012  held at </w:t>
            </w:r>
            <w:proofErr w:type="spellStart"/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>Eurotel</w:t>
            </w:r>
            <w:proofErr w:type="spellEnd"/>
            <w:r w:rsidRPr="00824420">
              <w:rPr>
                <w:rFonts w:ascii="Calibri" w:eastAsia="Times New Roman" w:hAnsi="Calibri" w:cs="Times New Roman"/>
                <w:i/>
                <w:sz w:val="28"/>
                <w:szCs w:val="24"/>
              </w:rPr>
              <w:t xml:space="preserve">, Manila. </w:t>
            </w:r>
          </w:p>
        </w:tc>
      </w:tr>
      <w:tr w:rsidR="00BD7139" w:rsidRPr="00BD7139" w:rsidTr="00BD7139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39">
              <w:rPr>
                <w:rFonts w:ascii="Calibri" w:eastAsia="Times New Roman" w:hAnsi="Calibri" w:cs="Times New Roman"/>
                <w:sz w:val="24"/>
                <w:szCs w:val="24"/>
              </w:rPr>
              <w:t>REGION  :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D7139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7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7139">
              <w:rPr>
                <w:rFonts w:ascii="Calibri" w:eastAsia="Times New Roman" w:hAnsi="Calibri" w:cs="Times New Roman"/>
                <w:sz w:val="24"/>
                <w:szCs w:val="24"/>
              </w:rPr>
              <w:t>PROVINCE  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D7139">
              <w:rPr>
                <w:rFonts w:ascii="Calibri" w:eastAsia="Times New Roman" w:hAnsi="Calibri" w:cs="Times New Roman"/>
                <w:sz w:val="28"/>
                <w:szCs w:val="28"/>
              </w:rPr>
              <w:t>PANGASINAN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MUNICIPALITY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/ CITY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CLASS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MHO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/CHO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 xml:space="preserve">No. 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o</w:t>
            </w: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f Years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in Service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Basic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Salary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</w:rPr>
              <w:t>per Month</w:t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MAGNA CARTA BENEFITS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SSL3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: Implemented Yes/No. If partial, what percentage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REMARKS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 xml:space="preserve"> Subs. and Laundry 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</w:rPr>
              <w:t xml:space="preserve"> per Month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HAZARD PAY</w:t>
            </w:r>
            <w:r>
              <w:rPr>
                <w:rFonts w:ascii="Arial Narrow" w:eastAsia="Times New Roman" w:hAnsi="Arial Narrow" w:cs="Times New Roman"/>
                <w:b/>
                <w:bCs/>
              </w:rPr>
              <w:t>:</w:t>
            </w:r>
          </w:p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Implemented Yes/No. If partial, what percentage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MEDICO -LEGAL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  <w:b/>
                <w:bCs/>
              </w:rPr>
              <w:t>OTHERS</w:t>
            </w:r>
          </w:p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</w:rPr>
            </w:pPr>
            <w:r w:rsidRPr="00BD7139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New or Old Rate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</w:rPr>
            </w:pPr>
            <w:r w:rsidRPr="00BD7139">
              <w:rPr>
                <w:rFonts w:ascii="Calibri" w:eastAsia="Times New Roman" w:hAnsi="Calibri" w:cs="Times New Roman"/>
              </w:rPr>
              <w:t>Amt. Allocated/Yr.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</w:rPr>
            </w:pPr>
          </w:p>
        </w:tc>
      </w:tr>
      <w:tr w:rsidR="00BD7139" w:rsidRPr="00BD7139" w:rsidTr="00BD7139">
        <w:trPr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39" w:rsidRPr="00BD7139" w:rsidRDefault="00BD7139" w:rsidP="00BD7139">
            <w:pPr>
              <w:ind w:left="0" w:firstLine="0"/>
              <w:jc w:val="righ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39" w:rsidRPr="00BD7139" w:rsidRDefault="00BD7139" w:rsidP="00BD7139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C4B09" w:rsidRDefault="001C4B09"/>
    <w:sectPr w:rsidR="001C4B09" w:rsidSect="00BD7139">
      <w:pgSz w:w="18720" w:h="12240" w:orient="landscape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139"/>
    <w:rsid w:val="001C4B09"/>
    <w:rsid w:val="002124A2"/>
    <w:rsid w:val="006914FF"/>
    <w:rsid w:val="00824420"/>
    <w:rsid w:val="00824D97"/>
    <w:rsid w:val="008D480D"/>
    <w:rsid w:val="009B753B"/>
    <w:rsid w:val="00BD7139"/>
    <w:rsid w:val="00C1329A"/>
    <w:rsid w:val="00EA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</dc:creator>
  <cp:keywords/>
  <dc:description/>
  <cp:lastModifiedBy>MHU</cp:lastModifiedBy>
  <cp:revision>2</cp:revision>
  <dcterms:created xsi:type="dcterms:W3CDTF">2013-03-01T05:15:00Z</dcterms:created>
  <dcterms:modified xsi:type="dcterms:W3CDTF">2013-03-01T05:15:00Z</dcterms:modified>
</cp:coreProperties>
</file>